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33"/>
        <w:gridCol w:w="397"/>
        <w:gridCol w:w="630"/>
        <w:gridCol w:w="450"/>
        <w:gridCol w:w="180"/>
        <w:gridCol w:w="270"/>
        <w:gridCol w:w="1170"/>
        <w:gridCol w:w="90"/>
        <w:gridCol w:w="168"/>
        <w:gridCol w:w="12"/>
        <w:gridCol w:w="990"/>
        <w:gridCol w:w="540"/>
        <w:gridCol w:w="630"/>
        <w:gridCol w:w="404"/>
        <w:gridCol w:w="2368"/>
        <w:gridCol w:w="6"/>
      </w:tblGrid>
      <w:tr w:rsidR="00D17615" w:rsidRPr="0002606A" w14:paraId="5E37A727" w14:textId="6B294B01" w:rsidTr="0007294B">
        <w:trPr>
          <w:gridAfter w:val="1"/>
          <w:wAfter w:w="6" w:type="dxa"/>
          <w:trHeight w:val="331"/>
        </w:trPr>
        <w:tc>
          <w:tcPr>
            <w:tcW w:w="5580" w:type="dxa"/>
            <w:gridSpan w:val="8"/>
            <w:tcBorders>
              <w:bottom w:val="single" w:sz="4" w:space="0" w:color="auto"/>
            </w:tcBorders>
            <w:vAlign w:val="center"/>
          </w:tcPr>
          <w:p w14:paraId="7D9BD497" w14:textId="1517F52B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9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14:paraId="2A2F46FF" w14:textId="77777777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  <w:vAlign w:val="center"/>
          </w:tcPr>
          <w:p w14:paraId="4F007533" w14:textId="12E3D322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9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subject line: Notification of Intent</w:t>
            </w:r>
          </w:p>
        </w:tc>
      </w:tr>
      <w:tr w:rsidR="00D17615" w:rsidRPr="0002606A" w14:paraId="64D8128E" w14:textId="77777777" w:rsidTr="00D17615">
        <w:trPr>
          <w:gridAfter w:val="1"/>
          <w:wAfter w:w="6" w:type="dxa"/>
          <w:trHeight w:val="331"/>
        </w:trPr>
        <w:tc>
          <w:tcPr>
            <w:tcW w:w="10782" w:type="dxa"/>
            <w:gridSpan w:val="1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66B1381" w14:textId="111D5495" w:rsidR="00D17615" w:rsidRPr="00D17615" w:rsidRDefault="00D17615" w:rsidP="009414F9">
            <w:pPr>
              <w:rPr>
                <w:rFonts w:ascii="Times New Roman" w:hAnsi="Times New Roman" w:cs="Times New Roman"/>
                <w:b/>
              </w:rPr>
            </w:pPr>
            <w:r w:rsidRPr="00D17615">
              <w:rPr>
                <w:rFonts w:ascii="Times New Roman" w:hAnsi="Times New Roman" w:cs="Times New Roman"/>
                <w:b/>
              </w:rPr>
              <w:t>Section 1. Arizona Antiquities Act Permitted Company, Agency, or Institution Conducting Work</w:t>
            </w:r>
          </w:p>
        </w:tc>
      </w:tr>
      <w:tr w:rsidR="00131B70" w:rsidRPr="0002606A" w14:paraId="3D6EF77B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14:paraId="18147E94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  <w:vAlign w:val="bottom"/>
          </w:tcPr>
          <w:p w14:paraId="6548AD75" w14:textId="4D5EEAF5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>a. Date</w:t>
            </w:r>
            <w:r w:rsidR="00931FF5">
              <w:rPr>
                <w:rFonts w:ascii="Times New Roman" w:hAnsi="Times New Roman" w:cs="Times New Roman"/>
              </w:rPr>
              <w:t xml:space="preserve"> Submitted</w:t>
            </w:r>
            <w:r w:rsidRPr="00D176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99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0335C76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ABE0A1F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6518F0A4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8D49DF2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 xml:space="preserve">b. Institution: </w:t>
            </w:r>
          </w:p>
        </w:tc>
        <w:tc>
          <w:tcPr>
            <w:tcW w:w="8299" w:type="dxa"/>
            <w:gridSpan w:val="14"/>
            <w:tcBorders>
              <w:bottom w:val="single" w:sz="4" w:space="0" w:color="auto"/>
            </w:tcBorders>
            <w:vAlign w:val="bottom"/>
          </w:tcPr>
          <w:p w14:paraId="5FBC02A3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32AB5898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797181B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7A84C3A2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>c. Project Number:</w:t>
            </w:r>
          </w:p>
        </w:tc>
        <w:tc>
          <w:tcPr>
            <w:tcW w:w="82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2198F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BA418D1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2728A4B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2F305F9A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>d. Project Name:</w:t>
            </w:r>
          </w:p>
        </w:tc>
        <w:tc>
          <w:tcPr>
            <w:tcW w:w="8299" w:type="dxa"/>
            <w:gridSpan w:val="14"/>
            <w:tcBorders>
              <w:bottom w:val="single" w:sz="4" w:space="0" w:color="auto"/>
            </w:tcBorders>
            <w:vAlign w:val="bottom"/>
          </w:tcPr>
          <w:p w14:paraId="6DD05043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CAEF794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158FB25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1DA77F9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Project S</w:t>
            </w:r>
            <w:r w:rsidRPr="008048A2">
              <w:rPr>
                <w:rFonts w:ascii="Times New Roman" w:hAnsi="Times New Roman" w:cs="Times New Roman"/>
              </w:rPr>
              <w:t>ponsor:</w:t>
            </w:r>
          </w:p>
        </w:tc>
        <w:tc>
          <w:tcPr>
            <w:tcW w:w="82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7038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A6C0580" w14:textId="77777777" w:rsidTr="009414F9">
        <w:trPr>
          <w:trHeight w:val="331"/>
        </w:trPr>
        <w:tc>
          <w:tcPr>
            <w:tcW w:w="450" w:type="dxa"/>
            <w:vAlign w:val="bottom"/>
          </w:tcPr>
          <w:p w14:paraId="5F5CE90B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Align w:val="bottom"/>
          </w:tcPr>
          <w:p w14:paraId="0A6523A4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Project D</w:t>
            </w:r>
            <w:r w:rsidRPr="008048A2">
              <w:rPr>
                <w:rFonts w:ascii="Times New Roman" w:hAnsi="Times New Roman" w:cs="Times New Roman"/>
              </w:rPr>
              <w:t>irector: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4F97B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5"/>
            <w:vAlign w:val="bottom"/>
          </w:tcPr>
          <w:p w14:paraId="70B3D8A5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32F02">
              <w:rPr>
                <w:rFonts w:ascii="Times New Roman" w:hAnsi="Times New Roman" w:cs="Times New Roman"/>
              </w:rPr>
              <w:t>g. Principal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8048A2">
              <w:rPr>
                <w:rFonts w:ascii="Times New Roman" w:hAnsi="Times New Roman" w:cs="Times New Roman"/>
              </w:rPr>
              <w:t>nvestigator: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bottom"/>
          </w:tcPr>
          <w:p w14:paraId="3E8B208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5DDFF606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1D1C089F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gridSpan w:val="5"/>
            <w:vAlign w:val="bottom"/>
          </w:tcPr>
          <w:p w14:paraId="57837ED2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r w:rsidRPr="008048A2">
              <w:rPr>
                <w:rFonts w:ascii="Times New Roman" w:hAnsi="Times New Roman" w:cs="Times New Roman"/>
              </w:rPr>
              <w:t>Arizona Antiquities Act Permit No.: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  <w:vAlign w:val="bottom"/>
          </w:tcPr>
          <w:p w14:paraId="6AA52DEE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6EDD7B7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73EE39F7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1532A741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048A2">
              <w:rPr>
                <w:rFonts w:ascii="Times New Roman" w:hAnsi="Times New Roman" w:cs="Times New Roman"/>
              </w:rPr>
              <w:t>Date(s) of fieldwork:</w:t>
            </w:r>
          </w:p>
        </w:tc>
        <w:tc>
          <w:tcPr>
            <w:tcW w:w="1080" w:type="dxa"/>
            <w:gridSpan w:val="2"/>
            <w:vAlign w:val="bottom"/>
          </w:tcPr>
          <w:p w14:paraId="53471917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bottom"/>
          </w:tcPr>
          <w:p w14:paraId="699A753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658F0A4E" w14:textId="77777777" w:rsidR="00131B70" w:rsidRPr="008048A2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3B8B37F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54C7050" w14:textId="77777777" w:rsidTr="009414F9">
        <w:trPr>
          <w:gridAfter w:val="1"/>
          <w:wAfter w:w="6" w:type="dxa"/>
          <w:trHeight w:val="70"/>
        </w:trPr>
        <w:tc>
          <w:tcPr>
            <w:tcW w:w="10782" w:type="dxa"/>
            <w:gridSpan w:val="16"/>
            <w:vAlign w:val="bottom"/>
          </w:tcPr>
          <w:p w14:paraId="4D79660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31B70" w:rsidRPr="008F7E53" w14:paraId="0BF1EEFB" w14:textId="77777777" w:rsidTr="009414F9">
        <w:trPr>
          <w:gridAfter w:val="1"/>
          <w:wAfter w:w="6" w:type="dxa"/>
          <w:trHeight w:val="331"/>
        </w:trPr>
        <w:tc>
          <w:tcPr>
            <w:tcW w:w="10782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7D8F5F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>Section 2. Project Location</w:t>
            </w:r>
          </w:p>
        </w:tc>
      </w:tr>
      <w:tr w:rsidR="00131B70" w14:paraId="6DC9054A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5B69C0E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6"/>
            <w:vAlign w:val="bottom"/>
          </w:tcPr>
          <w:p w14:paraId="0319BD07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8048A2">
              <w:rPr>
                <w:rFonts w:ascii="Times New Roman" w:hAnsi="Times New Roman" w:cs="Times New Roman"/>
              </w:rPr>
              <w:t>Land ownership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507">
              <w:rPr>
                <w:rFonts w:ascii="Times New Roman" w:hAnsi="Times New Roman" w:cs="Times New Roman"/>
                <w:i/>
              </w:rPr>
              <w:t>(specifically identify)</w:t>
            </w:r>
            <w:r w:rsidRPr="008048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372" w:type="dxa"/>
            <w:gridSpan w:val="9"/>
            <w:vAlign w:val="bottom"/>
          </w:tcPr>
          <w:p w14:paraId="0D7572FD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27F3555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53DCCD4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vAlign w:val="bottom"/>
          </w:tcPr>
          <w:p w14:paraId="58BB540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048A2">
              <w:rPr>
                <w:rFonts w:ascii="Times New Roman" w:hAnsi="Times New Roman" w:cs="Times New Roman"/>
              </w:rPr>
              <w:t>7.5’ USGS quadrangle(s):</w:t>
            </w:r>
          </w:p>
        </w:tc>
        <w:tc>
          <w:tcPr>
            <w:tcW w:w="7272" w:type="dxa"/>
            <w:gridSpan w:val="12"/>
            <w:tcBorders>
              <w:bottom w:val="single" w:sz="4" w:space="0" w:color="auto"/>
            </w:tcBorders>
            <w:vAlign w:val="bottom"/>
          </w:tcPr>
          <w:p w14:paraId="2593CF2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D6EEE4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552DC4C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2" w:type="dxa"/>
            <w:gridSpan w:val="15"/>
            <w:vAlign w:val="bottom"/>
          </w:tcPr>
          <w:p w14:paraId="57E2403C" w14:textId="77777777" w:rsidR="00131B70" w:rsidRPr="008048A2" w:rsidRDefault="00131B70" w:rsidP="009414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8048A2">
              <w:rPr>
                <w:rFonts w:ascii="Times New Roman" w:hAnsi="Times New Roman" w:cs="Times New Roman"/>
              </w:rPr>
              <w:t xml:space="preserve">Legal Description: </w:t>
            </w:r>
            <w:r w:rsidRPr="008048A2">
              <w:rPr>
                <w:rFonts w:ascii="Times New Roman" w:hAnsi="Times New Roman" w:cs="Times New Roman"/>
                <w:i/>
              </w:rPr>
              <w:t xml:space="preserve">Use the table below to list the Baseline and Meridian, Township, Range and Section. </w:t>
            </w:r>
          </w:p>
          <w:p w14:paraId="1DC71E02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  <w:b/>
                <w:i/>
              </w:rPr>
              <w:t>List one TRS per line</w:t>
            </w:r>
            <w:r w:rsidRPr="008048A2">
              <w:rPr>
                <w:rFonts w:ascii="Times New Roman" w:hAnsi="Times New Roman" w:cs="Times New Roman"/>
                <w:i/>
              </w:rPr>
              <w:t xml:space="preserve">. </w:t>
            </w:r>
            <w:r w:rsidRPr="008048A2">
              <w:rPr>
                <w:rFonts w:ascii="Times New Roman" w:hAnsi="Times New Roman" w:cs="Times New Roman"/>
                <w:i/>
                <w:iCs/>
              </w:rPr>
              <w:t xml:space="preserve">If land is </w:t>
            </w:r>
            <w:proofErr w:type="spellStart"/>
            <w:r w:rsidRPr="008048A2">
              <w:rPr>
                <w:rFonts w:ascii="Times New Roman" w:hAnsi="Times New Roman" w:cs="Times New Roman"/>
                <w:i/>
                <w:iCs/>
              </w:rPr>
              <w:t>unplatted</w:t>
            </w:r>
            <w:proofErr w:type="spellEnd"/>
            <w:r w:rsidRPr="008048A2">
              <w:rPr>
                <w:rFonts w:ascii="Times New Roman" w:hAnsi="Times New Roman" w:cs="Times New Roman"/>
                <w:i/>
                <w:iCs/>
              </w:rPr>
              <w:t xml:space="preserve"> give estimated Townships and Ranges and list section as </w:t>
            </w:r>
            <w:proofErr w:type="spellStart"/>
            <w:r w:rsidRPr="008048A2">
              <w:rPr>
                <w:rFonts w:ascii="Times New Roman" w:hAnsi="Times New Roman" w:cs="Times New Roman"/>
                <w:i/>
                <w:iCs/>
              </w:rPr>
              <w:t>unplatted</w:t>
            </w:r>
            <w:proofErr w:type="spellEnd"/>
            <w:r w:rsidRPr="008048A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131B70" w14:paraId="218683FB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22979B90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2D37AB2C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Baseline and Meridian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14:paraId="4BAE71E1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Township (N/S)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E5395BB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Range (E/W)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bottom"/>
          </w:tcPr>
          <w:p w14:paraId="67A434B2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132F02">
              <w:rPr>
                <w:rFonts w:ascii="Times New Roman" w:hAnsi="Times New Roman" w:cs="Times New Roman"/>
                <w:b/>
                <w:i/>
              </w:rPr>
              <w:t>Section (List one per line)</w:t>
            </w:r>
          </w:p>
        </w:tc>
      </w:tr>
      <w:tr w:rsidR="00131B70" w14:paraId="4110735C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4081FC91" w14:textId="77777777" w:rsidR="00131B70" w:rsidRPr="00253FD6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BFC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9D10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327A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82269E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53807D13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2F2662D8" w14:textId="77777777" w:rsidR="00131B70" w:rsidRPr="00253FD6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CAD0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37F4E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A2FC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47A9C" w14:textId="77777777" w:rsidR="00131B70" w:rsidRPr="00253FD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B9EF78B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034B29E8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614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C864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83B6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3BFB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81DD282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2C8B7972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DE1B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E4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D5E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5BC83F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69D88D5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0A09DB89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CF7E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DB81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CFB0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10551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19010F08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24972AAC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D369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558F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A36CD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9526DE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5EB7A7" w14:textId="77777777" w:rsidTr="009414F9">
        <w:trPr>
          <w:gridAfter w:val="1"/>
          <w:wAfter w:w="6" w:type="dxa"/>
          <w:trHeight w:val="331"/>
        </w:trPr>
        <w:tc>
          <w:tcPr>
            <w:tcW w:w="450" w:type="dxa"/>
            <w:vAlign w:val="bottom"/>
          </w:tcPr>
          <w:p w14:paraId="58AA6D76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339E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EF84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80DB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F2C9A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FDEDCE9" w14:textId="77777777" w:rsidTr="009414F9">
        <w:trPr>
          <w:gridAfter w:val="1"/>
          <w:wAfter w:w="6" w:type="dxa"/>
          <w:trHeight w:val="143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EB88C36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7C7EA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D1CBF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4A2D4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777E2" w14:textId="77777777" w:rsidR="00131B70" w:rsidRPr="00132F02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31B70" w14:paraId="672E9D3D" w14:textId="77777777" w:rsidTr="009414F9">
        <w:trPr>
          <w:gridAfter w:val="1"/>
          <w:wAfter w:w="6" w:type="dxa"/>
          <w:trHeight w:val="331"/>
        </w:trPr>
        <w:tc>
          <w:tcPr>
            <w:tcW w:w="1078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DBF3E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  <w:r w:rsidRPr="008048A2">
              <w:rPr>
                <w:rFonts w:ascii="Times New Roman" w:hAnsi="Times New Roman" w:cs="Times New Roman"/>
                <w:b/>
              </w:rPr>
              <w:t xml:space="preserve">Section 3. Please Note: </w:t>
            </w:r>
          </w:p>
        </w:tc>
      </w:tr>
      <w:tr w:rsidR="00131B70" w14:paraId="5A60DDCF" w14:textId="77777777" w:rsidTr="00897507">
        <w:trPr>
          <w:gridAfter w:val="1"/>
          <w:wAfter w:w="6" w:type="dxa"/>
          <w:trHeight w:val="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326B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045F7" w14:textId="600EC608" w:rsidR="00131B70" w:rsidRPr="008048A2" w:rsidRDefault="00131B70" w:rsidP="00B52027">
            <w:pPr>
              <w:rPr>
                <w:rFonts w:ascii="Times New Roman" w:hAnsi="Times New Roman" w:cs="Times New Roman"/>
              </w:rPr>
            </w:pPr>
            <w:r w:rsidRPr="008048A2">
              <w:rPr>
                <w:rFonts w:ascii="Times New Roman" w:hAnsi="Times New Roman" w:cs="Times New Roman"/>
              </w:rPr>
              <w:t xml:space="preserve">a. This Notification of Intent (NOI) must be submitted before </w:t>
            </w:r>
            <w:r w:rsidR="00914015">
              <w:rPr>
                <w:rFonts w:ascii="Times New Roman" w:hAnsi="Times New Roman" w:cs="Times New Roman"/>
              </w:rPr>
              <w:t xml:space="preserve">the </w:t>
            </w:r>
            <w:r w:rsidRPr="008048A2">
              <w:rPr>
                <w:rFonts w:ascii="Times New Roman" w:hAnsi="Times New Roman" w:cs="Times New Roman"/>
              </w:rPr>
              <w:t xml:space="preserve">project is conducted under the authorization of an Arizona Antiquities Act Blanket Permit. No acknowledgement or other approval of this notification </w:t>
            </w:r>
            <w:r>
              <w:rPr>
                <w:rFonts w:ascii="Times New Roman" w:hAnsi="Times New Roman" w:cs="Times New Roman"/>
              </w:rPr>
              <w:t xml:space="preserve">is required </w:t>
            </w:r>
            <w:r w:rsidRPr="008048A2">
              <w:rPr>
                <w:rFonts w:ascii="Times New Roman" w:hAnsi="Times New Roman" w:cs="Times New Roman"/>
              </w:rPr>
              <w:t>for work to begin.</w:t>
            </w:r>
          </w:p>
          <w:p w14:paraId="648903A0" w14:textId="77777777" w:rsidR="00131B70" w:rsidRPr="008048A2" w:rsidRDefault="00131B70" w:rsidP="00B52027">
            <w:pPr>
              <w:rPr>
                <w:rFonts w:ascii="Times New Roman" w:hAnsi="Times New Roman" w:cs="Times New Roman"/>
              </w:rPr>
            </w:pPr>
          </w:p>
          <w:p w14:paraId="775CFB5F" w14:textId="39210995" w:rsidR="00131B70" w:rsidRPr="00B77CE2" w:rsidRDefault="00131B70" w:rsidP="00B52027">
            <w:pPr>
              <w:rPr>
                <w:rFonts w:ascii="Times New Roman" w:hAnsi="Times New Roman" w:cs="Times New Roman"/>
              </w:rPr>
            </w:pPr>
            <w:r w:rsidRPr="00B77CE2">
              <w:rPr>
                <w:rFonts w:ascii="Times New Roman" w:hAnsi="Times New Roman" w:cs="Times New Roman"/>
              </w:rPr>
              <w:t>b. You will not receive an ASM Accession Number in response to a</w:t>
            </w:r>
            <w:r w:rsidR="00320F9D">
              <w:rPr>
                <w:rFonts w:ascii="Times New Roman" w:hAnsi="Times New Roman" w:cs="Times New Roman"/>
              </w:rPr>
              <w:t>n</w:t>
            </w:r>
            <w:r w:rsidRPr="00B77CE2">
              <w:rPr>
                <w:rFonts w:ascii="Times New Roman" w:hAnsi="Times New Roman" w:cs="Times New Roman"/>
              </w:rPr>
              <w:t xml:space="preserve"> NOI. Complete a Project Registration for a Non-collection Survey via the ASM Request Quote </w:t>
            </w:r>
            <w:r w:rsidR="00320F9D">
              <w:rPr>
                <w:rFonts w:ascii="Times New Roman" w:hAnsi="Times New Roman" w:cs="Times New Roman"/>
              </w:rPr>
              <w:t xml:space="preserve">for </w:t>
            </w:r>
            <w:r w:rsidRPr="00B77CE2">
              <w:rPr>
                <w:rFonts w:ascii="Times New Roman" w:hAnsi="Times New Roman" w:cs="Times New Roman"/>
              </w:rPr>
              <w:t xml:space="preserve">Services website to receive an ASM Accession Number: </w:t>
            </w:r>
            <w:hyperlink r:id="rId7" w:history="1">
              <w:r w:rsidRPr="00B77CE2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  <w:r w:rsidRPr="00B77CE2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45245B14" w14:textId="77777777" w:rsidR="00131B70" w:rsidRDefault="00131B70" w:rsidP="00B52027">
            <w:pPr>
              <w:rPr>
                <w:rFonts w:ascii="Times New Roman" w:hAnsi="Times New Roman" w:cs="Times New Roman"/>
              </w:rPr>
            </w:pPr>
          </w:p>
          <w:p w14:paraId="1EC6F9F1" w14:textId="10EAEB07" w:rsidR="00131B70" w:rsidRDefault="00131B70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8048A2">
              <w:rPr>
                <w:rFonts w:ascii="Times New Roman" w:hAnsi="Times New Roman" w:cs="Times New Roman"/>
              </w:rPr>
              <w:t>If additional space is required to list</w:t>
            </w:r>
            <w:r w:rsidR="00385B9A">
              <w:rPr>
                <w:rFonts w:ascii="Times New Roman" w:hAnsi="Times New Roman" w:cs="Times New Roman"/>
              </w:rPr>
              <w:t xml:space="preserve"> the</w:t>
            </w:r>
            <w:r w:rsidRPr="008048A2">
              <w:rPr>
                <w:rFonts w:ascii="Times New Roman" w:hAnsi="Times New Roman" w:cs="Times New Roman"/>
              </w:rPr>
              <w:t xml:space="preserve"> project area TRS, please use the Notification of Intent TRS Addendum Form. Submit all forms at the same time.</w:t>
            </w:r>
          </w:p>
          <w:p w14:paraId="526F46B3" w14:textId="77777777" w:rsidR="00131B70" w:rsidRPr="008048A2" w:rsidRDefault="00131B70" w:rsidP="00B52027">
            <w:pPr>
              <w:rPr>
                <w:rFonts w:ascii="Times New Roman" w:hAnsi="Times New Roman" w:cs="Times New Roman"/>
              </w:rPr>
            </w:pPr>
          </w:p>
          <w:p w14:paraId="11F82B0E" w14:textId="6F2FCAE7" w:rsidR="00131B70" w:rsidRDefault="00131B70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 m</w:t>
            </w:r>
            <w:r w:rsidRPr="008048A2">
              <w:rPr>
                <w:rFonts w:ascii="Times New Roman" w:hAnsi="Times New Roman" w:cs="Times New Roman"/>
              </w:rPr>
              <w:t>ap of the project area is no longer required as part of the Notification of Intent.</w:t>
            </w:r>
          </w:p>
          <w:p w14:paraId="1787F2F0" w14:textId="557F8DC5" w:rsidR="00B52027" w:rsidRDefault="00B52027" w:rsidP="00B52027">
            <w:pPr>
              <w:rPr>
                <w:rFonts w:ascii="Times New Roman" w:hAnsi="Times New Roman" w:cs="Times New Roman"/>
              </w:rPr>
            </w:pPr>
          </w:p>
          <w:p w14:paraId="78986C62" w14:textId="74F60B52" w:rsidR="00131B70" w:rsidRDefault="00B52027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Pr="00B52027">
              <w:rPr>
                <w:rFonts w:ascii="Times New Roman" w:hAnsi="Times New Roman" w:cs="Times New Roman"/>
              </w:rPr>
              <w:t xml:space="preserve">Section 1b: Institution refers to the company, agency, or institution conducting </w:t>
            </w:r>
            <w:r w:rsidR="009A6210">
              <w:rPr>
                <w:rFonts w:ascii="Times New Roman" w:hAnsi="Times New Roman" w:cs="Times New Roman"/>
              </w:rPr>
              <w:t xml:space="preserve">the </w:t>
            </w:r>
            <w:r w:rsidRPr="00B52027">
              <w:rPr>
                <w:rFonts w:ascii="Times New Roman" w:hAnsi="Times New Roman" w:cs="Times New Roman"/>
              </w:rPr>
              <w:t>work.</w:t>
            </w:r>
          </w:p>
          <w:p w14:paraId="24543E46" w14:textId="77777777" w:rsidR="00897507" w:rsidRPr="008048A2" w:rsidRDefault="00897507" w:rsidP="00B52027">
            <w:pPr>
              <w:rPr>
                <w:rFonts w:ascii="Times New Roman" w:hAnsi="Times New Roman" w:cs="Times New Roman"/>
              </w:rPr>
            </w:pPr>
          </w:p>
          <w:p w14:paraId="1FACE1B4" w14:textId="77777777" w:rsidR="00D17615" w:rsidRPr="005C3ADF" w:rsidRDefault="00B52027" w:rsidP="00D17615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lastRenderedPageBreak/>
              <w:t>f</w:t>
            </w:r>
            <w:r w:rsidR="00131B70" w:rsidRPr="00D17615">
              <w:rPr>
                <w:rFonts w:ascii="Times New Roman" w:hAnsi="Times New Roman" w:cs="Times New Roman"/>
              </w:rPr>
              <w:t xml:space="preserve">. </w:t>
            </w:r>
            <w:r w:rsidR="00D17615" w:rsidRPr="005C3ADF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465B6A8A" w14:textId="793C292E" w:rsidR="00D17615" w:rsidRPr="005C3ADF" w:rsidRDefault="00C51C14" w:rsidP="00D176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C3ADF">
              <w:rPr>
                <w:rFonts w:cs="Times New Roman"/>
                <w:sz w:val="22"/>
                <w:szCs w:val="22"/>
              </w:rPr>
              <w:t>Email completed</w:t>
            </w:r>
            <w:r w:rsidR="00D17615" w:rsidRPr="005C3ADF">
              <w:rPr>
                <w:rFonts w:cs="Times New Roman"/>
                <w:sz w:val="22"/>
                <w:szCs w:val="22"/>
              </w:rPr>
              <w:t xml:space="preserve"> </w:t>
            </w:r>
            <w:r w:rsidR="0085750C" w:rsidRPr="005C3ADF">
              <w:rPr>
                <w:rFonts w:cs="Times New Roman"/>
                <w:sz w:val="22"/>
                <w:szCs w:val="22"/>
              </w:rPr>
              <w:t>Notification of Intent and an</w:t>
            </w:r>
            <w:bookmarkStart w:id="0" w:name="_GoBack"/>
            <w:bookmarkEnd w:id="0"/>
            <w:r w:rsidR="0085750C" w:rsidRPr="005C3ADF">
              <w:rPr>
                <w:rFonts w:cs="Times New Roman"/>
                <w:sz w:val="22"/>
                <w:szCs w:val="22"/>
              </w:rPr>
              <w:t xml:space="preserve">y Addendum </w:t>
            </w:r>
            <w:r w:rsidR="00D17615" w:rsidRPr="005C3ADF">
              <w:rPr>
                <w:rFonts w:cs="Times New Roman"/>
                <w:sz w:val="22"/>
                <w:szCs w:val="22"/>
              </w:rPr>
              <w:t>form</w:t>
            </w:r>
            <w:r w:rsidR="0085750C" w:rsidRPr="005C3ADF">
              <w:rPr>
                <w:rFonts w:cs="Times New Roman"/>
                <w:sz w:val="22"/>
                <w:szCs w:val="22"/>
              </w:rPr>
              <w:t>s</w:t>
            </w:r>
            <w:r w:rsidR="00D17615" w:rsidRPr="005C3ADF">
              <w:rPr>
                <w:rFonts w:cs="Times New Roman"/>
                <w:sz w:val="22"/>
                <w:szCs w:val="22"/>
              </w:rPr>
              <w:t xml:space="preserve"> to: </w:t>
            </w:r>
            <w:r w:rsidR="00D17615" w:rsidRPr="005C3ADF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="00D17615" w:rsidRPr="005C3AD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131A28" w14:textId="3AB10BF4" w:rsidR="00D17615" w:rsidRPr="005C3ADF" w:rsidRDefault="00D17615" w:rsidP="00D176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C3ADF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5C3ADF">
              <w:rPr>
                <w:rFonts w:cs="Times New Roman"/>
                <w:b/>
                <w:sz w:val="22"/>
                <w:szCs w:val="22"/>
              </w:rPr>
              <w:t>Notification of Intent</w:t>
            </w:r>
          </w:p>
          <w:p w14:paraId="0A82E391" w14:textId="05A17FB4" w:rsidR="00131B70" w:rsidRPr="008048A2" w:rsidRDefault="00131B70" w:rsidP="00B52027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95E7" w14:textId="77777777" w:rsidR="001B7C6D" w:rsidRDefault="001B7C6D" w:rsidP="002A5F94">
      <w:pPr>
        <w:spacing w:after="0" w:line="240" w:lineRule="auto"/>
      </w:pPr>
      <w:r>
        <w:separator/>
      </w:r>
    </w:p>
  </w:endnote>
  <w:endnote w:type="continuationSeparator" w:id="0">
    <w:p w14:paraId="689FF6E7" w14:textId="77777777" w:rsidR="001B7C6D" w:rsidRDefault="001B7C6D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2D61EE0C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Records Office</w:t>
          </w:r>
        </w:p>
        <w:p w14:paraId="79FEDE6A" w14:textId="02469E7B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131B70">
            <w:rPr>
              <w:rFonts w:ascii="Times New Roman" w:hAnsi="Times New Roman" w:cs="Times New Roman"/>
              <w:sz w:val="20"/>
            </w:rPr>
            <w:t>15 December 2015</w:t>
          </w:r>
        </w:p>
        <w:p w14:paraId="41A77A8D" w14:textId="61E740EF" w:rsidR="00D632E0" w:rsidRPr="002A5F94" w:rsidRDefault="00036BA7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131B70">
            <w:rPr>
              <w:rFonts w:ascii="Times New Roman" w:hAnsi="Times New Roman" w:cs="Times New Roman"/>
              <w:sz w:val="20"/>
            </w:rPr>
            <w:t xml:space="preserve">Revised: </w:t>
          </w:r>
          <w:r>
            <w:rPr>
              <w:rFonts w:ascii="Times New Roman" w:hAnsi="Times New Roman" w:cs="Times New Roman"/>
              <w:sz w:val="20"/>
            </w:rPr>
            <w:t>1 July 2019</w:t>
          </w:r>
        </w:p>
      </w:tc>
      <w:tc>
        <w:tcPr>
          <w:tcW w:w="5395" w:type="dxa"/>
          <w:vAlign w:val="bottom"/>
        </w:tcPr>
        <w:p w14:paraId="51153861" w14:textId="6BEC601F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07294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07294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A576" w14:textId="77777777" w:rsidR="001B7C6D" w:rsidRDefault="001B7C6D" w:rsidP="002A5F94">
      <w:pPr>
        <w:spacing w:after="0" w:line="240" w:lineRule="auto"/>
      </w:pPr>
      <w:r>
        <w:separator/>
      </w:r>
    </w:p>
  </w:footnote>
  <w:footnote w:type="continuationSeparator" w:id="0">
    <w:p w14:paraId="613A83E9" w14:textId="77777777" w:rsidR="001B7C6D" w:rsidRDefault="001B7C6D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6020"/>
    </w:tblGrid>
    <w:tr w:rsidR="002A5F94" w14:paraId="36D930BF" w14:textId="77777777" w:rsidTr="00131B70">
      <w:tc>
        <w:tcPr>
          <w:tcW w:w="477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Align w:val="center"/>
        </w:tcPr>
        <w:p w14:paraId="78DDD532" w14:textId="77777777" w:rsidR="00131B70" w:rsidRDefault="00131B70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NOTIFICATION OF INTENT </w:t>
          </w:r>
        </w:p>
        <w:p w14:paraId="03CEFD54" w14:textId="7148DE17" w:rsidR="002A5F94" w:rsidRPr="00D91542" w:rsidRDefault="00131B70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TO CONDUCT NON-COLLECTION SURVEY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36BA7"/>
    <w:rsid w:val="0007294B"/>
    <w:rsid w:val="00131B70"/>
    <w:rsid w:val="001B7C6D"/>
    <w:rsid w:val="00253FD6"/>
    <w:rsid w:val="002A5F94"/>
    <w:rsid w:val="00320F9D"/>
    <w:rsid w:val="00385B9A"/>
    <w:rsid w:val="00496F43"/>
    <w:rsid w:val="005C3ADF"/>
    <w:rsid w:val="00724D5D"/>
    <w:rsid w:val="0085750C"/>
    <w:rsid w:val="00897507"/>
    <w:rsid w:val="00914015"/>
    <w:rsid w:val="00931FF5"/>
    <w:rsid w:val="009414F9"/>
    <w:rsid w:val="00984C46"/>
    <w:rsid w:val="009A6210"/>
    <w:rsid w:val="00A245ED"/>
    <w:rsid w:val="00B52027"/>
    <w:rsid w:val="00C51C14"/>
    <w:rsid w:val="00D17615"/>
    <w:rsid w:val="00D632E0"/>
    <w:rsid w:val="00D91542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61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14</cp:revision>
  <dcterms:created xsi:type="dcterms:W3CDTF">2019-06-28T02:58:00Z</dcterms:created>
  <dcterms:modified xsi:type="dcterms:W3CDTF">2019-07-11T17:15:00Z</dcterms:modified>
</cp:coreProperties>
</file>